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EA420A" w14:textId="15F11869" w:rsidR="00201AC2" w:rsidRPr="001A40E2" w:rsidRDefault="00EC0F35" w:rsidP="00201AC2">
      <w:pPr>
        <w:spacing w:after="180"/>
        <w:rPr>
          <w:b/>
          <w:sz w:val="44"/>
          <w:szCs w:val="44"/>
        </w:rPr>
      </w:pPr>
      <w:bookmarkStart w:id="0" w:name="_GoBack"/>
      <w:bookmarkEnd w:id="0"/>
      <w:r>
        <w:rPr>
          <w:b/>
          <w:sz w:val="44"/>
          <w:szCs w:val="44"/>
        </w:rPr>
        <w:t>A particle model for the solid and liquid states</w:t>
      </w:r>
    </w:p>
    <w:p w14:paraId="27DC04F6" w14:textId="2C489975" w:rsidR="00201AC2" w:rsidRDefault="00EC0F35" w:rsidP="00201AC2">
      <w:pPr>
        <w:spacing w:after="180"/>
      </w:pPr>
      <w:r>
        <w:t>Science has the idea that stuff is made from very small particles.</w:t>
      </w:r>
    </w:p>
    <w:p w14:paraId="202BE6A0" w14:textId="7B95C03C" w:rsidR="00614A9C" w:rsidRDefault="00614A9C" w:rsidP="00614A9C">
      <w:pPr>
        <w:pStyle w:val="ListParagraph"/>
        <w:numPr>
          <w:ilvl w:val="0"/>
          <w:numId w:val="3"/>
        </w:numPr>
        <w:spacing w:after="180"/>
        <w:ind w:left="567" w:hanging="567"/>
        <w:contextualSpacing w:val="0"/>
      </w:pPr>
      <w:r>
        <w:t xml:space="preserve">Imagine you could see the particles in this block of lead. </w:t>
      </w:r>
    </w:p>
    <w:p w14:paraId="3AFCBB01" w14:textId="04885122" w:rsidR="00614A9C" w:rsidRDefault="00614A9C" w:rsidP="00614A9C">
      <w:pPr>
        <w:pStyle w:val="ListParagraph"/>
        <w:spacing w:after="180"/>
        <w:ind w:left="2007" w:firstLine="153"/>
        <w:contextualSpacing w:val="0"/>
      </w:pPr>
      <w:r w:rsidRPr="00614A9C">
        <w:rPr>
          <w:noProof/>
        </w:rPr>
        <w:drawing>
          <wp:inline distT="0" distB="0" distL="0" distR="0" wp14:anchorId="7C9D444A" wp14:editId="2CC64C86">
            <wp:extent cx="952500" cy="771080"/>
            <wp:effectExtent l="19050" t="19050" r="19050" b="10160"/>
            <wp:docPr id="14" name="Picture 18" descr="PowerPoint Slide Show - [Substances and States.ppt [Compatibility M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8" descr="PowerPoint Slide Show - [Substances and States.ppt [Compatibility Mode]]"/>
                    <pic:cNvPicPr>
                      <a:picLocks noChangeAspect="1"/>
                    </pic:cNvPicPr>
                  </pic:nvPicPr>
                  <pic:blipFill rotWithShape="1">
                    <a:blip r:embed="rId7">
                      <a:extLst>
                        <a:ext uri="{28A0092B-C50C-407E-A947-70E740481C1C}">
                          <a14:useLocalDpi xmlns:a14="http://schemas.microsoft.com/office/drawing/2010/main" val="0"/>
                        </a:ext>
                      </a:extLst>
                    </a:blip>
                    <a:srcRect l="8917" r="10048"/>
                    <a:stretch/>
                  </pic:blipFill>
                  <pic:spPr bwMode="auto">
                    <a:xfrm>
                      <a:off x="0" y="0"/>
                      <a:ext cx="959750" cy="776949"/>
                    </a:xfrm>
                    <a:prstGeom prst="rect">
                      <a:avLst/>
                    </a:prstGeom>
                    <a:noFill/>
                    <a:ln w="9525" cap="flat" cmpd="sng" algn="ctr">
                      <a:solidFill>
                        <a:srgbClr val="000000"/>
                      </a:solidFill>
                      <a:prstDash val="solid"/>
                      <a:miter lim="800000"/>
                      <a:headEnd type="none" w="med" len="med"/>
                      <a:tailEnd type="none" w="med" len="med"/>
                    </a:ln>
                    <a:extLst>
                      <a:ext uri="{53640926-AAD7-44D8-BBD7-CCE9431645EC}">
                        <a14:shadowObscured xmlns:a14="http://schemas.microsoft.com/office/drawing/2010/main"/>
                      </a:ext>
                    </a:extLst>
                  </pic:spPr>
                </pic:pic>
              </a:graphicData>
            </a:graphic>
          </wp:inline>
        </w:drawing>
      </w:r>
    </w:p>
    <w:p w14:paraId="0D59ABC9" w14:textId="09FCDB6D" w:rsidR="00614A9C" w:rsidRDefault="00614A9C" w:rsidP="00614A9C">
      <w:pPr>
        <w:pStyle w:val="ListParagraph"/>
        <w:spacing w:after="180"/>
        <w:ind w:left="567"/>
        <w:contextualSpacing w:val="0"/>
      </w:pPr>
      <w:r>
        <w:t xml:space="preserve">Which </w:t>
      </w:r>
      <w:r w:rsidR="009C269C">
        <w:t>diagram</w:t>
      </w:r>
      <w:r>
        <w:t xml:space="preserve"> best matches what you would see?</w:t>
      </w:r>
    </w:p>
    <w:p w14:paraId="58E74785" w14:textId="4A841422" w:rsidR="00614A9C" w:rsidRDefault="00E34115" w:rsidP="00614A9C">
      <w:pPr>
        <w:pStyle w:val="ListParagraph"/>
        <w:spacing w:after="180"/>
        <w:ind w:left="567"/>
        <w:contextualSpacing w:val="0"/>
      </w:pPr>
      <w:r>
        <w:rPr>
          <w:noProof/>
        </w:rPr>
        <w:drawing>
          <wp:inline distT="0" distB="0" distL="0" distR="0" wp14:anchorId="480540E8" wp14:editId="4719F3BE">
            <wp:extent cx="3642408" cy="21717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49355" cy="2175842"/>
                    </a:xfrm>
                    <a:prstGeom prst="rect">
                      <a:avLst/>
                    </a:prstGeom>
                  </pic:spPr>
                </pic:pic>
              </a:graphicData>
            </a:graphic>
          </wp:inline>
        </w:drawing>
      </w:r>
    </w:p>
    <w:p w14:paraId="0491FC10" w14:textId="77777777" w:rsidR="00614A9C" w:rsidRDefault="00614A9C" w:rsidP="00614A9C">
      <w:pPr>
        <w:pStyle w:val="ListParagraph"/>
        <w:spacing w:after="180"/>
        <w:ind w:left="567"/>
        <w:contextualSpacing w:val="0"/>
      </w:pPr>
    </w:p>
    <w:p w14:paraId="59A89105" w14:textId="438A4B1D" w:rsidR="00614A9C" w:rsidRDefault="00614A9C" w:rsidP="00614A9C">
      <w:pPr>
        <w:pStyle w:val="ListParagraph"/>
        <w:numPr>
          <w:ilvl w:val="0"/>
          <w:numId w:val="3"/>
        </w:numPr>
        <w:spacing w:after="180"/>
        <w:ind w:left="567" w:hanging="567"/>
        <w:contextualSpacing w:val="0"/>
      </w:pPr>
      <w:r>
        <w:t xml:space="preserve">Imagine you could see the particles in this </w:t>
      </w:r>
      <w:r w:rsidR="00C1250D">
        <w:t>beaker</w:t>
      </w:r>
      <w:r>
        <w:t xml:space="preserve"> of water.</w:t>
      </w:r>
    </w:p>
    <w:p w14:paraId="3CCD3494" w14:textId="3FBCD2D2" w:rsidR="00614A9C" w:rsidRDefault="00C1250D" w:rsidP="00614A9C">
      <w:pPr>
        <w:pStyle w:val="ListParagraph"/>
        <w:spacing w:after="180"/>
        <w:ind w:left="2007" w:firstLine="153"/>
        <w:contextualSpacing w:val="0"/>
      </w:pPr>
      <w:r w:rsidRPr="00614A9C">
        <w:rPr>
          <w:noProof/>
        </w:rPr>
        <w:drawing>
          <wp:inline distT="0" distB="0" distL="0" distR="0" wp14:anchorId="205789FD" wp14:editId="59557D82">
            <wp:extent cx="1005840" cy="1073279"/>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8425" cy="1076037"/>
                    </a:xfrm>
                    <a:prstGeom prst="rect">
                      <a:avLst/>
                    </a:prstGeom>
                    <a:noFill/>
                    <a:ln>
                      <a:noFill/>
                    </a:ln>
                    <a:effectLst/>
                    <a:extLst/>
                  </pic:spPr>
                </pic:pic>
              </a:graphicData>
            </a:graphic>
          </wp:inline>
        </w:drawing>
      </w:r>
    </w:p>
    <w:p w14:paraId="73B0D41D" w14:textId="21623ABD" w:rsidR="00614A9C" w:rsidRDefault="00614A9C" w:rsidP="00614A9C">
      <w:pPr>
        <w:pStyle w:val="ListParagraph"/>
        <w:spacing w:after="180"/>
        <w:ind w:left="567"/>
        <w:contextualSpacing w:val="0"/>
      </w:pPr>
      <w:r>
        <w:t xml:space="preserve">Which </w:t>
      </w:r>
      <w:r w:rsidR="009C269C">
        <w:t>diagram</w:t>
      </w:r>
      <w:r>
        <w:t xml:space="preserve"> best matches what you would see?</w:t>
      </w:r>
    </w:p>
    <w:p w14:paraId="68DB088C" w14:textId="183AC446" w:rsidR="00614A9C" w:rsidRDefault="00E34115" w:rsidP="00614A9C">
      <w:pPr>
        <w:pStyle w:val="ListParagraph"/>
        <w:spacing w:after="180"/>
        <w:ind w:left="567"/>
        <w:contextualSpacing w:val="0"/>
      </w:pPr>
      <w:r>
        <w:rPr>
          <w:noProof/>
        </w:rPr>
        <w:drawing>
          <wp:inline distT="0" distB="0" distL="0" distR="0" wp14:anchorId="0BB47345" wp14:editId="246CABF0">
            <wp:extent cx="3587115" cy="2209655"/>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6225"/>
                    <a:stretch/>
                  </pic:blipFill>
                  <pic:spPr bwMode="auto">
                    <a:xfrm>
                      <a:off x="0" y="0"/>
                      <a:ext cx="3590373" cy="2211662"/>
                    </a:xfrm>
                    <a:prstGeom prst="rect">
                      <a:avLst/>
                    </a:prstGeom>
                    <a:ln>
                      <a:noFill/>
                    </a:ln>
                    <a:extLst>
                      <a:ext uri="{53640926-AAD7-44D8-BBD7-CCE9431645EC}">
                        <a14:shadowObscured xmlns:a14="http://schemas.microsoft.com/office/drawing/2010/main"/>
                      </a:ext>
                    </a:extLst>
                  </pic:spPr>
                </pic:pic>
              </a:graphicData>
            </a:graphic>
          </wp:inline>
        </w:drawing>
      </w:r>
    </w:p>
    <w:p w14:paraId="21887671" w14:textId="77777777" w:rsidR="00E34115" w:rsidRDefault="00E34115" w:rsidP="00614A9C">
      <w:pPr>
        <w:pStyle w:val="ListParagraph"/>
        <w:spacing w:after="180"/>
        <w:ind w:left="567"/>
        <w:contextualSpacing w:val="0"/>
      </w:pPr>
    </w:p>
    <w:p w14:paraId="4613A9C5" w14:textId="037112A7" w:rsidR="00614A9C" w:rsidRDefault="00614A9C" w:rsidP="00614A9C">
      <w:pPr>
        <w:pStyle w:val="ListParagraph"/>
        <w:numPr>
          <w:ilvl w:val="0"/>
          <w:numId w:val="3"/>
        </w:numPr>
        <w:spacing w:after="180"/>
        <w:ind w:left="567" w:hanging="567"/>
        <w:contextualSpacing w:val="0"/>
      </w:pPr>
      <w:r>
        <w:t>Here is a block of copper at room temperature.</w:t>
      </w:r>
    </w:p>
    <w:p w14:paraId="23E53FE0" w14:textId="0638EF75" w:rsidR="00614A9C" w:rsidRDefault="00614A9C" w:rsidP="00614A9C">
      <w:pPr>
        <w:pStyle w:val="ListParagraph"/>
        <w:spacing w:after="180"/>
        <w:ind w:left="2007" w:firstLine="153"/>
        <w:contextualSpacing w:val="0"/>
      </w:pPr>
      <w:r w:rsidRPr="00614A9C">
        <w:rPr>
          <w:noProof/>
        </w:rPr>
        <w:drawing>
          <wp:inline distT="0" distB="0" distL="0" distR="0" wp14:anchorId="5146FDBF" wp14:editId="5F975208">
            <wp:extent cx="1123315" cy="1009650"/>
            <wp:effectExtent l="0" t="0" r="635" b="0"/>
            <wp:docPr id="10" name="Picture 3" descr="PowerPoint Slide Show - [Substances and States.ppt [Compatibility M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descr="PowerPoint Slide Show - [Substances and States.ppt [Compatibility Mode]]"/>
                    <pic:cNvPicPr>
                      <a:picLocks noChangeAspect="1"/>
                    </pic:cNvPicPr>
                  </pic:nvPicPr>
                  <pic:blipFill rotWithShape="1">
                    <a:blip r:embed="rId11">
                      <a:extLst>
                        <a:ext uri="{28A0092B-C50C-407E-A947-70E740481C1C}">
                          <a14:useLocalDpi xmlns:a14="http://schemas.microsoft.com/office/drawing/2010/main" val="0"/>
                        </a:ext>
                      </a:extLst>
                    </a:blip>
                    <a:srcRect l="25513" t="11988" r="25926" b="8582"/>
                    <a:stretch/>
                  </pic:blipFill>
                  <pic:spPr bwMode="auto">
                    <a:xfrm>
                      <a:off x="0" y="0"/>
                      <a:ext cx="1124412" cy="1010636"/>
                    </a:xfrm>
                    <a:prstGeom prst="rect">
                      <a:avLst/>
                    </a:prstGeom>
                    <a:noFill/>
                    <a:ln>
                      <a:noFill/>
                    </a:ln>
                    <a:extLst>
                      <a:ext uri="{53640926-AAD7-44D8-BBD7-CCE9431645EC}">
                        <a14:shadowObscured xmlns:a14="http://schemas.microsoft.com/office/drawing/2010/main"/>
                      </a:ext>
                    </a:extLst>
                  </pic:spPr>
                </pic:pic>
              </a:graphicData>
            </a:graphic>
          </wp:inline>
        </w:drawing>
      </w:r>
    </w:p>
    <w:p w14:paraId="6194EAF5" w14:textId="76435C9A" w:rsidR="00614A9C" w:rsidRDefault="00614A9C" w:rsidP="00614A9C">
      <w:pPr>
        <w:pStyle w:val="ListParagraph"/>
        <w:spacing w:after="180"/>
        <w:ind w:left="567"/>
        <w:contextualSpacing w:val="0"/>
      </w:pPr>
      <w:r>
        <w:t>Which of A, B, C or D best describes it?</w:t>
      </w:r>
    </w:p>
    <w:p w14:paraId="1144791C" w14:textId="351CD652" w:rsidR="00614A9C" w:rsidRDefault="00614A9C" w:rsidP="00614A9C">
      <w:pPr>
        <w:pStyle w:val="ListParagraph"/>
        <w:spacing w:after="180"/>
        <w:ind w:left="567"/>
        <w:contextualSpacing w:val="0"/>
      </w:pPr>
      <w:r w:rsidRPr="00614A9C">
        <w:rPr>
          <w:b/>
        </w:rPr>
        <w:t xml:space="preserve">A </w:t>
      </w:r>
      <w:r>
        <w:t>It is made of particles which are hard</w:t>
      </w:r>
      <w:r w:rsidR="005C041A">
        <w:t>,</w:t>
      </w:r>
      <w:r>
        <w:t xml:space="preserve"> like tiny bits of solid.</w:t>
      </w:r>
    </w:p>
    <w:p w14:paraId="4B059FA6" w14:textId="3095254D" w:rsidR="00614A9C" w:rsidRDefault="00614A9C" w:rsidP="00614A9C">
      <w:pPr>
        <w:pStyle w:val="ListParagraph"/>
        <w:spacing w:after="180"/>
        <w:ind w:left="567"/>
        <w:contextualSpacing w:val="0"/>
      </w:pPr>
      <w:r w:rsidRPr="00614A9C">
        <w:rPr>
          <w:b/>
        </w:rPr>
        <w:t>B</w:t>
      </w:r>
      <w:r>
        <w:t xml:space="preserve"> There are particles in rows surrounded by solid copper.</w:t>
      </w:r>
    </w:p>
    <w:p w14:paraId="64C4B737" w14:textId="1A750837" w:rsidR="00614A9C" w:rsidRDefault="00614A9C" w:rsidP="00614A9C">
      <w:pPr>
        <w:pStyle w:val="ListParagraph"/>
        <w:spacing w:after="180"/>
        <w:ind w:left="567"/>
        <w:contextualSpacing w:val="0"/>
      </w:pPr>
      <w:r w:rsidRPr="00614A9C">
        <w:rPr>
          <w:b/>
        </w:rPr>
        <w:t>C</w:t>
      </w:r>
      <w:r>
        <w:t xml:space="preserve"> It is made of particles which are not like bits of solid copper.</w:t>
      </w:r>
    </w:p>
    <w:p w14:paraId="16C8D351" w14:textId="1604242F" w:rsidR="00614A9C" w:rsidRDefault="00614A9C" w:rsidP="00614A9C">
      <w:pPr>
        <w:pStyle w:val="ListParagraph"/>
        <w:spacing w:after="180"/>
        <w:ind w:left="567"/>
        <w:contextualSpacing w:val="0"/>
      </w:pPr>
      <w:r w:rsidRPr="00614A9C">
        <w:rPr>
          <w:b/>
        </w:rPr>
        <w:t>D</w:t>
      </w:r>
      <w:r>
        <w:t xml:space="preserve"> It does not have any particles.</w:t>
      </w:r>
    </w:p>
    <w:p w14:paraId="4C760FBA" w14:textId="010E792F" w:rsidR="00614A9C" w:rsidRDefault="00614A9C" w:rsidP="00614A9C">
      <w:pPr>
        <w:pStyle w:val="ListParagraph"/>
        <w:numPr>
          <w:ilvl w:val="0"/>
          <w:numId w:val="3"/>
        </w:numPr>
        <w:spacing w:after="180"/>
        <w:ind w:left="567" w:hanging="567"/>
        <w:contextualSpacing w:val="0"/>
      </w:pPr>
      <w:r>
        <w:t xml:space="preserve">Here is </w:t>
      </w:r>
      <w:r w:rsidR="005C041A">
        <w:t xml:space="preserve">some </w:t>
      </w:r>
      <w:r>
        <w:t>water at room temperature.</w:t>
      </w:r>
    </w:p>
    <w:p w14:paraId="316DF830" w14:textId="1697DDDA" w:rsidR="00614A9C" w:rsidRDefault="00614A9C" w:rsidP="00614A9C">
      <w:pPr>
        <w:pStyle w:val="ListParagraph"/>
        <w:spacing w:after="180"/>
        <w:ind w:left="2007" w:firstLine="153"/>
        <w:contextualSpacing w:val="0"/>
      </w:pPr>
      <w:r w:rsidRPr="00614A9C">
        <w:rPr>
          <w:noProof/>
        </w:rPr>
        <w:drawing>
          <wp:inline distT="0" distB="0" distL="0" distR="0" wp14:anchorId="5B26B010" wp14:editId="7ABDDCBA">
            <wp:extent cx="1005840" cy="1073279"/>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8425" cy="1076037"/>
                    </a:xfrm>
                    <a:prstGeom prst="rect">
                      <a:avLst/>
                    </a:prstGeom>
                    <a:noFill/>
                    <a:ln>
                      <a:noFill/>
                    </a:ln>
                    <a:effectLst/>
                    <a:extLst/>
                  </pic:spPr>
                </pic:pic>
              </a:graphicData>
            </a:graphic>
          </wp:inline>
        </w:drawing>
      </w:r>
    </w:p>
    <w:p w14:paraId="5426F5A6" w14:textId="26A11D79" w:rsidR="00614A9C" w:rsidRDefault="00614A9C" w:rsidP="00614A9C">
      <w:pPr>
        <w:pStyle w:val="ListParagraph"/>
        <w:spacing w:after="180"/>
        <w:ind w:left="567"/>
        <w:contextualSpacing w:val="0"/>
      </w:pPr>
      <w:r>
        <w:t>Which of A, B, C or D best describes it?</w:t>
      </w:r>
    </w:p>
    <w:p w14:paraId="0DF4699A" w14:textId="1509A9E9" w:rsidR="00614A9C" w:rsidRDefault="00614A9C" w:rsidP="00614A9C">
      <w:pPr>
        <w:pStyle w:val="ListParagraph"/>
        <w:spacing w:after="180"/>
        <w:ind w:left="567"/>
        <w:contextualSpacing w:val="0"/>
      </w:pPr>
      <w:r w:rsidRPr="00614A9C">
        <w:rPr>
          <w:b/>
        </w:rPr>
        <w:t>A</w:t>
      </w:r>
      <w:r>
        <w:t xml:space="preserve"> It is made of particles which are runny, like drops of liquid.</w:t>
      </w:r>
    </w:p>
    <w:p w14:paraId="2EC81960" w14:textId="2FBA126D" w:rsidR="00614A9C" w:rsidRDefault="00614A9C" w:rsidP="00614A9C">
      <w:pPr>
        <w:pStyle w:val="ListParagraph"/>
        <w:spacing w:after="180"/>
        <w:ind w:left="567"/>
        <w:contextualSpacing w:val="0"/>
      </w:pPr>
      <w:r w:rsidRPr="00614A9C">
        <w:rPr>
          <w:b/>
        </w:rPr>
        <w:t>B</w:t>
      </w:r>
      <w:r>
        <w:t xml:space="preserve"> There are particles dotted about surrounded by liquid water.</w:t>
      </w:r>
    </w:p>
    <w:p w14:paraId="1061B073" w14:textId="5D0E1F70" w:rsidR="00614A9C" w:rsidRDefault="00614A9C" w:rsidP="00614A9C">
      <w:pPr>
        <w:pStyle w:val="ListParagraph"/>
        <w:spacing w:after="180"/>
        <w:ind w:left="567"/>
        <w:contextualSpacing w:val="0"/>
      </w:pPr>
      <w:r w:rsidRPr="00614A9C">
        <w:rPr>
          <w:b/>
        </w:rPr>
        <w:t>C</w:t>
      </w:r>
      <w:r>
        <w:t xml:space="preserve"> It is made of particles which are not like bits of liquid.</w:t>
      </w:r>
    </w:p>
    <w:p w14:paraId="01D8E6CE" w14:textId="150FF19C" w:rsidR="00614A9C" w:rsidRDefault="00614A9C" w:rsidP="00614A9C">
      <w:pPr>
        <w:pStyle w:val="ListParagraph"/>
        <w:spacing w:after="180"/>
        <w:ind w:left="567"/>
        <w:contextualSpacing w:val="0"/>
      </w:pPr>
      <w:r w:rsidRPr="00614A9C">
        <w:rPr>
          <w:b/>
        </w:rPr>
        <w:t>D</w:t>
      </w:r>
      <w:r>
        <w:t xml:space="preserve"> It does not have any particles.</w:t>
      </w:r>
    </w:p>
    <w:p w14:paraId="2701FF2A" w14:textId="77777777" w:rsidR="00201AC2" w:rsidRPr="00201AC2" w:rsidRDefault="00201AC2" w:rsidP="006F3279">
      <w:pPr>
        <w:spacing w:after="240"/>
        <w:rPr>
          <w:szCs w:val="18"/>
        </w:rPr>
      </w:pPr>
    </w:p>
    <w:p w14:paraId="12A6B06C" w14:textId="77777777" w:rsidR="00201AC2" w:rsidRPr="00201AC2" w:rsidRDefault="00201AC2" w:rsidP="006F3279">
      <w:pPr>
        <w:spacing w:after="240"/>
        <w:rPr>
          <w:szCs w:val="18"/>
        </w:rPr>
      </w:pPr>
    </w:p>
    <w:p w14:paraId="1FCAE1A0" w14:textId="77777777" w:rsidR="00201AC2" w:rsidRPr="00201AC2" w:rsidRDefault="00201AC2" w:rsidP="006F3279">
      <w:pPr>
        <w:spacing w:after="240"/>
        <w:rPr>
          <w:szCs w:val="18"/>
        </w:rPr>
        <w:sectPr w:rsidR="00201AC2" w:rsidRPr="00201AC2" w:rsidSect="00642ECD">
          <w:headerReference w:type="default" r:id="rId12"/>
          <w:footerReference w:type="default" r:id="rId13"/>
          <w:pgSz w:w="11906" w:h="16838" w:code="9"/>
          <w:pgMar w:top="1440" w:right="1440" w:bottom="1440" w:left="1440" w:header="709" w:footer="567" w:gutter="0"/>
          <w:cols w:space="708"/>
          <w:docGrid w:linePitch="360"/>
        </w:sectPr>
      </w:pPr>
    </w:p>
    <w:p w14:paraId="453E680E" w14:textId="24F99ADB" w:rsidR="00287876" w:rsidRPr="006F3279" w:rsidRDefault="00323334" w:rsidP="006F3279">
      <w:pPr>
        <w:spacing w:after="240"/>
        <w:rPr>
          <w:i/>
          <w:sz w:val="18"/>
          <w:szCs w:val="18"/>
        </w:rPr>
      </w:pPr>
      <w:r>
        <w:rPr>
          <w:i/>
          <w:sz w:val="18"/>
          <w:szCs w:val="18"/>
        </w:rPr>
        <w:t>Chemistry</w:t>
      </w:r>
      <w:r w:rsidR="006F3279" w:rsidRPr="00CA4B46">
        <w:rPr>
          <w:i/>
          <w:sz w:val="18"/>
          <w:szCs w:val="18"/>
        </w:rPr>
        <w:t xml:space="preserve"> &gt; </w:t>
      </w:r>
      <w:r w:rsidR="0007651D">
        <w:rPr>
          <w:i/>
          <w:sz w:val="18"/>
          <w:szCs w:val="18"/>
        </w:rPr>
        <w:t xml:space="preserve">Big idea </w:t>
      </w:r>
      <w:r w:rsidR="008A0312">
        <w:rPr>
          <w:i/>
          <w:sz w:val="18"/>
          <w:szCs w:val="18"/>
        </w:rPr>
        <w:t>CPS: Particles</w:t>
      </w:r>
      <w:r w:rsidR="00776D87">
        <w:rPr>
          <w:i/>
          <w:sz w:val="18"/>
          <w:szCs w:val="18"/>
        </w:rPr>
        <w:t xml:space="preserve"> and structure</w:t>
      </w:r>
      <w:r w:rsidR="0007651D">
        <w:rPr>
          <w:i/>
          <w:sz w:val="18"/>
          <w:szCs w:val="18"/>
        </w:rPr>
        <w:t xml:space="preserve"> &gt; Topic </w:t>
      </w:r>
      <w:r w:rsidR="008A0312">
        <w:rPr>
          <w:i/>
          <w:sz w:val="18"/>
          <w:szCs w:val="18"/>
        </w:rPr>
        <w:t>CPS1</w:t>
      </w:r>
      <w:r w:rsidR="0007651D">
        <w:rPr>
          <w:i/>
          <w:sz w:val="18"/>
          <w:szCs w:val="18"/>
        </w:rPr>
        <w:t xml:space="preserve">: </w:t>
      </w:r>
      <w:r w:rsidR="008A0312">
        <w:rPr>
          <w:i/>
          <w:sz w:val="18"/>
          <w:szCs w:val="18"/>
        </w:rPr>
        <w:t>Particle model</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8A0312">
        <w:rPr>
          <w:i/>
          <w:sz w:val="18"/>
          <w:szCs w:val="18"/>
        </w:rPr>
        <w:t>CPS1.1: Particle model for the solid, liquid and gas states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2E15E182" w14:textId="77777777" w:rsidTr="00323334">
        <w:tc>
          <w:tcPr>
            <w:tcW w:w="12021" w:type="dxa"/>
            <w:shd w:val="clear" w:color="auto" w:fill="FABF8F" w:themeFill="accent6" w:themeFillTint="99"/>
          </w:tcPr>
          <w:p w14:paraId="062AAC05" w14:textId="2D32533B"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A86FF3">
              <w:rPr>
                <w:b/>
                <w:sz w:val="40"/>
                <w:szCs w:val="40"/>
              </w:rPr>
              <w:t>question</w:t>
            </w:r>
          </w:p>
        </w:tc>
      </w:tr>
      <w:tr w:rsidR="006F3279" w14:paraId="7410B1E0" w14:textId="77777777" w:rsidTr="00323334">
        <w:tc>
          <w:tcPr>
            <w:tcW w:w="12021" w:type="dxa"/>
            <w:shd w:val="clear" w:color="auto" w:fill="FBD4B4" w:themeFill="accent6" w:themeFillTint="66"/>
          </w:tcPr>
          <w:p w14:paraId="1878F9B7" w14:textId="32B199FE" w:rsidR="006F3279" w:rsidRPr="00CA4B46" w:rsidRDefault="008A0312" w:rsidP="006F3279">
            <w:pPr>
              <w:spacing w:after="60"/>
              <w:ind w:left="1304"/>
              <w:rPr>
                <w:b/>
                <w:sz w:val="40"/>
                <w:szCs w:val="40"/>
              </w:rPr>
            </w:pPr>
            <w:r>
              <w:rPr>
                <w:b/>
                <w:sz w:val="40"/>
                <w:szCs w:val="40"/>
              </w:rPr>
              <w:t>A particle model for the solid and liquid states</w:t>
            </w:r>
          </w:p>
        </w:tc>
      </w:tr>
    </w:tbl>
    <w:p w14:paraId="3F84DAC2" w14:textId="77777777" w:rsidR="006F3279" w:rsidRPr="006F3279" w:rsidRDefault="006F3279" w:rsidP="00E172C6">
      <w:pPr>
        <w:spacing w:after="180"/>
        <w:rPr>
          <w: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1D713A27" w14:textId="77777777" w:rsidTr="003F16F9">
        <w:trPr>
          <w:trHeight w:val="340"/>
        </w:trPr>
        <w:tc>
          <w:tcPr>
            <w:tcW w:w="2196" w:type="dxa"/>
          </w:tcPr>
          <w:p w14:paraId="66C90C08" w14:textId="61D93302" w:rsidR="003F16F9" w:rsidRDefault="003F16F9" w:rsidP="00B75483">
            <w:pPr>
              <w:spacing w:before="60" w:after="60"/>
            </w:pPr>
            <w:r>
              <w:t xml:space="preserve">Learning </w:t>
            </w:r>
            <w:r w:rsidR="00371319">
              <w:t>focus</w:t>
            </w:r>
            <w:r>
              <w:t>:</w:t>
            </w:r>
          </w:p>
        </w:tc>
        <w:tc>
          <w:tcPr>
            <w:tcW w:w="6820" w:type="dxa"/>
          </w:tcPr>
          <w:p w14:paraId="49DF7AA7" w14:textId="3DE8AAD0" w:rsidR="003F16F9" w:rsidRPr="008A0312" w:rsidRDefault="00F11624" w:rsidP="0007651D">
            <w:pPr>
              <w:spacing w:before="60" w:after="60"/>
            </w:pPr>
            <w:r w:rsidRPr="008A0312">
              <w:t>Understand a basic particle model of matter that can explain the properties of substances in the solid and liquid states.</w:t>
            </w:r>
          </w:p>
        </w:tc>
      </w:tr>
      <w:tr w:rsidR="003F16F9" w14:paraId="6266BCD2" w14:textId="77777777" w:rsidTr="003F16F9">
        <w:trPr>
          <w:trHeight w:val="340"/>
        </w:trPr>
        <w:tc>
          <w:tcPr>
            <w:tcW w:w="2196" w:type="dxa"/>
          </w:tcPr>
          <w:p w14:paraId="1BD0A9B6" w14:textId="77777777" w:rsidR="003F16F9" w:rsidRDefault="00B75483" w:rsidP="003F16F9">
            <w:pPr>
              <w:spacing w:before="60" w:after="60"/>
            </w:pPr>
            <w:r>
              <w:t>Observable learning outcome</w:t>
            </w:r>
            <w:r w:rsidR="003F16F9">
              <w:t>:</w:t>
            </w:r>
          </w:p>
        </w:tc>
        <w:tc>
          <w:tcPr>
            <w:tcW w:w="6820" w:type="dxa"/>
          </w:tcPr>
          <w:p w14:paraId="2F0B5FCB" w14:textId="09667015" w:rsidR="003F16F9" w:rsidRPr="008A0312" w:rsidRDefault="00F11624" w:rsidP="0007651D">
            <w:pPr>
              <w:spacing w:before="60" w:after="60"/>
            </w:pPr>
            <w:r w:rsidRPr="008A0312">
              <w:t>Describe the arrangement and movement of particles in a substance in the solid and liquid states.</w:t>
            </w:r>
          </w:p>
        </w:tc>
      </w:tr>
      <w:tr w:rsidR="000505CA" w14:paraId="64B926B2" w14:textId="77777777" w:rsidTr="003F16F9">
        <w:trPr>
          <w:trHeight w:val="340"/>
        </w:trPr>
        <w:tc>
          <w:tcPr>
            <w:tcW w:w="2196" w:type="dxa"/>
          </w:tcPr>
          <w:p w14:paraId="1A66A879" w14:textId="6F3546E8" w:rsidR="000505CA" w:rsidRDefault="00A86FF3" w:rsidP="000505CA">
            <w:pPr>
              <w:spacing w:before="60" w:after="60"/>
            </w:pPr>
            <w:r>
              <w:t>Question</w:t>
            </w:r>
            <w:r w:rsidR="000505CA">
              <w:t xml:space="preserve"> type:</w:t>
            </w:r>
          </w:p>
        </w:tc>
        <w:tc>
          <w:tcPr>
            <w:tcW w:w="6820" w:type="dxa"/>
          </w:tcPr>
          <w:p w14:paraId="6F59D7D0" w14:textId="13C3883C" w:rsidR="000505CA" w:rsidRPr="008A0312" w:rsidRDefault="005C041A" w:rsidP="0021607B">
            <w:pPr>
              <w:spacing w:before="60" w:after="60"/>
            </w:pPr>
            <w:r>
              <w:t>s</w:t>
            </w:r>
            <w:r w:rsidR="008A0312" w:rsidRPr="008A0312">
              <w:t>imple multiple choice</w:t>
            </w:r>
          </w:p>
        </w:tc>
      </w:tr>
      <w:tr w:rsidR="000505CA" w14:paraId="7B511088" w14:textId="77777777" w:rsidTr="003F16F9">
        <w:trPr>
          <w:trHeight w:val="340"/>
        </w:trPr>
        <w:tc>
          <w:tcPr>
            <w:tcW w:w="2196" w:type="dxa"/>
          </w:tcPr>
          <w:p w14:paraId="2E0E564E" w14:textId="77777777" w:rsidR="000505CA" w:rsidRDefault="000505CA" w:rsidP="000505CA">
            <w:pPr>
              <w:spacing w:before="60" w:after="60"/>
            </w:pPr>
            <w:r>
              <w:t>Key words:</w:t>
            </w:r>
          </w:p>
        </w:tc>
        <w:tc>
          <w:tcPr>
            <w:tcW w:w="6820" w:type="dxa"/>
            <w:tcBorders>
              <w:bottom w:val="dotted" w:sz="4" w:space="0" w:color="auto"/>
            </w:tcBorders>
          </w:tcPr>
          <w:p w14:paraId="7711A76E" w14:textId="497593BE" w:rsidR="000505CA" w:rsidRDefault="008A0312" w:rsidP="000505CA">
            <w:pPr>
              <w:spacing w:before="60" w:after="60"/>
            </w:pPr>
            <w:r>
              <w:t>particle, solid, liquid</w:t>
            </w:r>
            <w:r w:rsidR="00D576FD">
              <w:t>, state</w:t>
            </w:r>
          </w:p>
        </w:tc>
      </w:tr>
    </w:tbl>
    <w:p w14:paraId="337BE0A9" w14:textId="77777777" w:rsidR="00E172C6" w:rsidRDefault="00E172C6" w:rsidP="00E172C6">
      <w:pPr>
        <w:spacing w:after="180"/>
      </w:pPr>
    </w:p>
    <w:p w14:paraId="6F435913"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05BD0F8A" w14:textId="2CEDBB8A" w:rsidR="00C05571" w:rsidRDefault="00813547" w:rsidP="0050055B">
      <w:pPr>
        <w:spacing w:after="180"/>
      </w:pPr>
      <w:r>
        <w:t xml:space="preserve">Research </w:t>
      </w:r>
      <w:r w:rsidR="009C269C">
        <w:t xml:space="preserve">by </w:t>
      </w:r>
      <w:r w:rsidR="00A86FF3">
        <w:t xml:space="preserve">Johnson </w:t>
      </w:r>
      <w:r w:rsidR="009C269C">
        <w:t>(</w:t>
      </w:r>
      <w:r w:rsidR="00A86FF3">
        <w:t xml:space="preserve">1998) </w:t>
      </w:r>
      <w:r>
        <w:t>shows that students’ particle diagrams often show the spacing for particles in a liquid as being in between the spacing for the solid state and the gas state.</w:t>
      </w:r>
    </w:p>
    <w:p w14:paraId="53532B33" w14:textId="1DA4E08C" w:rsidR="00813547" w:rsidRDefault="00813547" w:rsidP="0050055B">
      <w:pPr>
        <w:spacing w:after="180"/>
      </w:pPr>
      <w:r>
        <w:t>It has also shown</w:t>
      </w:r>
      <w:r w:rsidR="001D1D68">
        <w:t xml:space="preserve"> that students have </w:t>
      </w:r>
      <w:r>
        <w:t>very little appreciation of the idea of the intrinsic motion of particles. This leads to students to have difficulties in explaining observed diffusion of a dye through water or in understanding air pressure.</w:t>
      </w:r>
    </w:p>
    <w:p w14:paraId="4109C852" w14:textId="067297D9"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A86FF3">
        <w:rPr>
          <w:b/>
          <w:color w:val="E36C0A" w:themeColor="accent6" w:themeShade="BF"/>
          <w:sz w:val="24"/>
        </w:rPr>
        <w:t>question</w:t>
      </w:r>
    </w:p>
    <w:p w14:paraId="02F41A0A" w14:textId="77777777" w:rsidR="00A86FF3" w:rsidRPr="00AE7928" w:rsidRDefault="00A86FF3" w:rsidP="00A86FF3">
      <w:pPr>
        <w:spacing w:after="180"/>
        <w:rPr>
          <w:rFonts w:cstheme="minorHAnsi"/>
        </w:rPr>
      </w:pPr>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14:paraId="6997ACE6" w14:textId="77777777" w:rsidR="00A86FF3" w:rsidRDefault="00A86FF3" w:rsidP="00A86FF3">
      <w:pPr>
        <w:spacing w:after="180"/>
        <w:rPr>
          <w:rFonts w:cstheme="minorHAnsi"/>
        </w:rPr>
      </w:pPr>
      <w:r w:rsidRPr="00AE7928">
        <w:rPr>
          <w:rFonts w:cstheme="minorHAnsi"/>
        </w:rPr>
        <w:t xml:space="preserve">The answers to the question will show you whether students understood the concept sufficiently well to apply it correctly.  </w:t>
      </w:r>
    </w:p>
    <w:p w14:paraId="7AD0E765" w14:textId="77777777" w:rsidR="00A86FF3" w:rsidRPr="00816065" w:rsidRDefault="00A86FF3" w:rsidP="00A86FF3">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14:paraId="413512A1" w14:textId="527AC9FC" w:rsidR="00E172C6" w:rsidRPr="00323334" w:rsidRDefault="00813547" w:rsidP="00026DEC">
      <w:pPr>
        <w:spacing w:after="180"/>
        <w:rPr>
          <w:b/>
          <w:color w:val="E36C0A" w:themeColor="accent6" w:themeShade="BF"/>
          <w:sz w:val="24"/>
        </w:rPr>
      </w:pPr>
      <w:r>
        <w:rPr>
          <w:b/>
          <w:color w:val="E36C0A" w:themeColor="accent6" w:themeShade="BF"/>
          <w:sz w:val="24"/>
        </w:rPr>
        <w:t xml:space="preserve">Expected </w:t>
      </w:r>
      <w:r w:rsidR="00BB44B4" w:rsidRPr="00323334">
        <w:rPr>
          <w:b/>
          <w:color w:val="E36C0A" w:themeColor="accent6" w:themeShade="BF"/>
          <w:sz w:val="24"/>
        </w:rPr>
        <w:t>answers</w:t>
      </w:r>
    </w:p>
    <w:p w14:paraId="0A2702B6" w14:textId="3AF3B03D" w:rsidR="007270A1" w:rsidRPr="00DF20C7" w:rsidRDefault="007270A1" w:rsidP="00BF6C8A">
      <w:pPr>
        <w:spacing w:after="180"/>
        <w:rPr>
          <w:highlight w:val="yellow"/>
        </w:rPr>
      </w:pPr>
      <w:r>
        <w:t>1 B</w:t>
      </w:r>
      <w:r w:rsidR="00DF20C7">
        <w:t xml:space="preserve">  </w:t>
      </w:r>
      <w:r w:rsidR="009C269C">
        <w:tab/>
      </w:r>
      <w:r w:rsidR="00DF20C7">
        <w:t xml:space="preserve">2 </w:t>
      </w:r>
      <w:r w:rsidR="009B632D">
        <w:t>C</w:t>
      </w:r>
      <w:r w:rsidR="00DF20C7">
        <w:tab/>
      </w:r>
      <w:r>
        <w:t>3 C</w:t>
      </w:r>
      <w:r w:rsidR="00DF20C7">
        <w:tab/>
      </w:r>
      <w:r>
        <w:t xml:space="preserve">4 </w:t>
      </w:r>
      <w:r w:rsidR="005C041A">
        <w:t>C</w:t>
      </w:r>
    </w:p>
    <w:p w14:paraId="4196D356"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75540C12" w14:textId="04A10CA4" w:rsidR="008A0312" w:rsidRDefault="008A0312" w:rsidP="006A4440">
      <w:pPr>
        <w:spacing w:after="180"/>
      </w:pPr>
      <w:r w:rsidRPr="009C269C">
        <w:t>Question 1</w:t>
      </w:r>
      <w:r>
        <w:t xml:space="preserve"> address</w:t>
      </w:r>
      <w:r w:rsidR="00792E67">
        <w:t>es the</w:t>
      </w:r>
      <w:r>
        <w:t xml:space="preserve"> intrinsic motion of particles that make up a substance in the solid state.  The idea of intrinsic motion </w:t>
      </w:r>
      <w:r w:rsidR="005C041A">
        <w:t>for</w:t>
      </w:r>
      <w:r>
        <w:t xml:space="preserve"> the solid state</w:t>
      </w:r>
      <w:r w:rsidR="005C041A">
        <w:t xml:space="preserve"> is the most difficult for students to understand</w:t>
      </w:r>
      <w:r>
        <w:t xml:space="preserve">. If </w:t>
      </w:r>
      <w:r w:rsidR="00A86FF3">
        <w:t>students</w:t>
      </w:r>
      <w:r>
        <w:t xml:space="preserve"> think macroscopically about the particles it is difficult to see why they would be vibrating. For those thinking of particles being embedded ‘in the solid’, the particles certainly wouldn’t be moving</w:t>
      </w:r>
      <w:r w:rsidR="00792E67">
        <w:t>.</w:t>
      </w:r>
    </w:p>
    <w:p w14:paraId="72299199" w14:textId="5CE5E282" w:rsidR="00792E67" w:rsidRPr="00977C31" w:rsidRDefault="00792E67" w:rsidP="00792E67">
      <w:r w:rsidRPr="00977C31">
        <w:t xml:space="preserve">Question 2 addresses both intrinsic motion of particles and spacing. Both options </w:t>
      </w:r>
      <w:r w:rsidR="002A3E8A" w:rsidRPr="00977C31">
        <w:t>C</w:t>
      </w:r>
      <w:r w:rsidRPr="00977C31">
        <w:t xml:space="preserve"> and D are correct for the motion but in D the particles are too far apart. The idea of intrinsic motion is easier for the liquid state than the solid state probably because bulk movement within the liquid state is familiar to students. </w:t>
      </w:r>
      <w:r w:rsidR="002A3E8A" w:rsidRPr="00977C31">
        <w:t>S</w:t>
      </w:r>
      <w:r w:rsidRPr="00977C31">
        <w:t>ince the image shows a still sample of water some</w:t>
      </w:r>
      <w:r w:rsidR="002A3E8A" w:rsidRPr="00977C31">
        <w:t xml:space="preserve"> students who are thinking macroscopically may c</w:t>
      </w:r>
      <w:r w:rsidRPr="00977C31">
        <w:t xml:space="preserve">hoose option </w:t>
      </w:r>
      <w:r w:rsidR="002A3E8A" w:rsidRPr="00977C31">
        <w:t>A</w:t>
      </w:r>
      <w:r w:rsidRPr="00977C31">
        <w:t xml:space="preserve"> or </w:t>
      </w:r>
      <w:r w:rsidR="002A3E8A" w:rsidRPr="00977C31">
        <w:t>B</w:t>
      </w:r>
      <w:r w:rsidRPr="00977C31">
        <w:t xml:space="preserve">  </w:t>
      </w:r>
    </w:p>
    <w:p w14:paraId="37B88B09" w14:textId="77777777" w:rsidR="009C269C" w:rsidRDefault="009C269C" w:rsidP="0037471C"/>
    <w:p w14:paraId="31A04688" w14:textId="31BCEC0D" w:rsidR="0037471C" w:rsidRPr="00977C31" w:rsidRDefault="0037471C" w:rsidP="0037471C">
      <w:r w:rsidRPr="00977C31">
        <w:t xml:space="preserve">Question 3 addresses the relationship between particles and the substance and the nature of the particles themselves for the solid state.  Appreciating that the macroscopic properties of the solid state are explained by the collective behaviour of the particles and not their individual ‘physical’ character is not easy. Option A is likely to be selected by students who </w:t>
      </w:r>
      <w:r w:rsidR="001D1D68" w:rsidRPr="00977C31">
        <w:t>think that</w:t>
      </w:r>
      <w:r w:rsidRPr="00977C31">
        <w:t xml:space="preserve"> the particles hav</w:t>
      </w:r>
      <w:r w:rsidR="001D1D68" w:rsidRPr="00977C31">
        <w:t xml:space="preserve">e the </w:t>
      </w:r>
      <w:r w:rsidRPr="00977C31">
        <w:t>macroscopic properties</w:t>
      </w:r>
      <w:r w:rsidR="001D1D68" w:rsidRPr="00977C31">
        <w:t xml:space="preserve"> of the substance</w:t>
      </w:r>
      <w:r w:rsidRPr="00977C31">
        <w:t>. Option B suggests that the student is still holding onto a continuous model of matter and is adding particles to this existing mental model</w:t>
      </w:r>
      <w:r w:rsidR="001D1D68" w:rsidRPr="00977C31">
        <w:t>. Option D suggests that the student is still not thinking of substances as being made up of particles.</w:t>
      </w:r>
    </w:p>
    <w:p w14:paraId="2B48C6CB" w14:textId="77777777" w:rsidR="0037471C" w:rsidRPr="00977C31" w:rsidRDefault="0037471C" w:rsidP="0037471C"/>
    <w:p w14:paraId="1E61122A" w14:textId="6DD3DEAD" w:rsidR="00E6738B" w:rsidRPr="00977C31" w:rsidRDefault="0037471C" w:rsidP="00A86FF3">
      <w:pPr>
        <w:spacing w:after="180"/>
      </w:pPr>
      <w:r w:rsidRPr="00977C31">
        <w:t xml:space="preserve">Question 4 also addresses the relationship between particles and the substance and the nature of the particles themselves for the liquid state.  The correct answer, option </w:t>
      </w:r>
      <w:r w:rsidR="005C041A" w:rsidRPr="00977C31">
        <w:t>C</w:t>
      </w:r>
      <w:r w:rsidR="002A3E8A" w:rsidRPr="00977C31">
        <w:t>,</w:t>
      </w:r>
      <w:r w:rsidRPr="00977C31">
        <w:t xml:space="preserve"> requires students to appreciate that the macroscopic properties of the liquid state are explained by the collective behaviour of the particles and not their individual ‘physical’ character. Option </w:t>
      </w:r>
      <w:r w:rsidR="00977C31" w:rsidRPr="00977C31">
        <w:t>A</w:t>
      </w:r>
      <w:r w:rsidRPr="00977C31">
        <w:t xml:space="preserve"> </w:t>
      </w:r>
      <w:r w:rsidR="000378DB" w:rsidRPr="00977C31">
        <w:t>suggests the student is</w:t>
      </w:r>
      <w:r w:rsidRPr="00977C31">
        <w:t xml:space="preserve"> thinking </w:t>
      </w:r>
      <w:r w:rsidR="000378DB" w:rsidRPr="00977C31">
        <w:t xml:space="preserve">that </w:t>
      </w:r>
      <w:r w:rsidRPr="00977C31">
        <w:t xml:space="preserve">the particles </w:t>
      </w:r>
      <w:r w:rsidR="001D1D68" w:rsidRPr="00977C31">
        <w:t>have the</w:t>
      </w:r>
      <w:r w:rsidRPr="00977C31">
        <w:t xml:space="preserve"> macroscopic properties</w:t>
      </w:r>
      <w:r w:rsidR="001D1D68" w:rsidRPr="00977C31">
        <w:t xml:space="preserve"> of the substance</w:t>
      </w:r>
      <w:r w:rsidRPr="00977C31">
        <w:t xml:space="preserve">. Option C </w:t>
      </w:r>
      <w:r w:rsidR="000378DB" w:rsidRPr="00977C31">
        <w:t xml:space="preserve">implies the student is thinking of </w:t>
      </w:r>
      <w:r w:rsidR="00977C31" w:rsidRPr="00977C31">
        <w:t xml:space="preserve">particles embedded within </w:t>
      </w:r>
      <w:r w:rsidR="000378DB" w:rsidRPr="00977C31">
        <w:t>a</w:t>
      </w:r>
      <w:r w:rsidRPr="00977C31">
        <w:t xml:space="preserve"> continuous substance.  Option</w:t>
      </w:r>
      <w:r w:rsidR="00977C31" w:rsidRPr="00977C31">
        <w:t xml:space="preserve"> D</w:t>
      </w:r>
      <w:r w:rsidRPr="00977C31">
        <w:t xml:space="preserve"> indicates that the student is still not thinking </w:t>
      </w:r>
      <w:r w:rsidR="00977C31" w:rsidRPr="00977C31">
        <w:t>of particles</w:t>
      </w:r>
      <w:r w:rsidR="009C269C">
        <w:t xml:space="preserve"> at all.</w:t>
      </w:r>
    </w:p>
    <w:p w14:paraId="5F176437" w14:textId="102530F1" w:rsidR="007270A1" w:rsidRDefault="008A0312" w:rsidP="006A4440">
      <w:pPr>
        <w:spacing w:after="180"/>
      </w:pPr>
      <w:r>
        <w:t xml:space="preserve"> </w:t>
      </w:r>
      <w:r w:rsidR="004F039C" w:rsidRPr="004F039C">
        <w:t xml:space="preserve">If students have </w:t>
      </w:r>
      <w:r w:rsidR="00A86FF3">
        <w:t>misunderstanding</w:t>
      </w:r>
      <w:r w:rsidR="004F039C" w:rsidRPr="004F039C">
        <w:t xml:space="preserve">s about </w:t>
      </w:r>
      <w:r w:rsidR="007270A1">
        <w:t xml:space="preserve">the intrinsic movement of particles in a solid this could be demonstrated using marbles and the plastic insert for chocolates (or a meatballs tray). By placing the marbles in the holes in the tray it can be shaken thereby demonstrating that it is possible for particles to </w:t>
      </w:r>
      <w:r w:rsidR="001D1D68">
        <w:t>shake on the spot</w:t>
      </w:r>
      <w:r w:rsidR="007270A1">
        <w:t xml:space="preserve"> and yet still be in fixed positions.</w:t>
      </w:r>
    </w:p>
    <w:p w14:paraId="04448E90" w14:textId="74127719" w:rsidR="007270A1" w:rsidRPr="00813547" w:rsidRDefault="007270A1" w:rsidP="006A4440">
      <w:pPr>
        <w:spacing w:after="180"/>
      </w:pPr>
      <w:r w:rsidRPr="00813547">
        <w:t>If students have</w:t>
      </w:r>
      <w:r w:rsidR="00A86FF3">
        <w:t xml:space="preserve"> misunderstandings</w:t>
      </w:r>
      <w:r w:rsidRPr="00813547">
        <w:t xml:space="preserve"> about the particle nature of matter</w:t>
      </w:r>
      <w:r w:rsidR="009C269C">
        <w:t>,</w:t>
      </w:r>
      <w:r w:rsidRPr="00813547">
        <w:t xml:space="preserve"> for example if they are still holding onto the model that a substance is continuous</w:t>
      </w:r>
      <w:r w:rsidR="001D1D68">
        <w:t>,</w:t>
      </w:r>
      <w:r w:rsidRPr="00813547">
        <w:t xml:space="preserve"> students could discuss an incorrect particle diagram that shows continuous matter.</w:t>
      </w:r>
    </w:p>
    <w:p w14:paraId="0CE95CF3" w14:textId="19195D6A" w:rsidR="005F1A7B" w:rsidRDefault="004F039C" w:rsidP="006A4440">
      <w:pPr>
        <w:spacing w:after="180"/>
      </w:pPr>
      <w:r w:rsidRPr="00813547">
        <w:t xml:space="preserve">The following </w:t>
      </w:r>
      <w:r w:rsidR="005F1A7B" w:rsidRPr="00813547">
        <w:t xml:space="preserve">BEST </w:t>
      </w:r>
      <w:r w:rsidR="004C5D20" w:rsidRPr="00813547">
        <w:t xml:space="preserve">‘response </w:t>
      </w:r>
      <w:r w:rsidR="00A86FF3">
        <w:t>activit</w:t>
      </w:r>
      <w:r w:rsidR="00325B31">
        <w:t>y</w:t>
      </w:r>
      <w:r w:rsidR="004C5D20" w:rsidRPr="00813547">
        <w:t>’</w:t>
      </w:r>
      <w:r w:rsidR="005F1A7B" w:rsidRPr="00813547">
        <w:t xml:space="preserve"> </w:t>
      </w:r>
      <w:r w:rsidR="004C5D20" w:rsidRPr="00813547">
        <w:t>c</w:t>
      </w:r>
      <w:r w:rsidR="005F1A7B" w:rsidRPr="00813547">
        <w:t xml:space="preserve">ould </w:t>
      </w:r>
      <w:r w:rsidR="004C5D20" w:rsidRPr="00813547">
        <w:t>be used in follow-up to this diagnostic question</w:t>
      </w:r>
      <w:r w:rsidRPr="00813547">
        <w:t>:</w:t>
      </w:r>
    </w:p>
    <w:p w14:paraId="6F9F8C39" w14:textId="1AE63BA1" w:rsidR="004F039C" w:rsidRPr="00A6111E" w:rsidRDefault="007270A1" w:rsidP="004F039C">
      <w:pPr>
        <w:pStyle w:val="ListParagraph"/>
        <w:numPr>
          <w:ilvl w:val="0"/>
          <w:numId w:val="1"/>
        </w:numPr>
        <w:spacing w:after="180"/>
      </w:pPr>
      <w:r>
        <w:t>Particle diagram – the liquid states</w:t>
      </w:r>
    </w:p>
    <w:p w14:paraId="57E128CB"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627E9FA4" w14:textId="1C215A2E" w:rsidR="00792E67" w:rsidRDefault="00D278E8" w:rsidP="00E172C6">
      <w:pPr>
        <w:spacing w:after="180"/>
      </w:pPr>
      <w:r>
        <w:t xml:space="preserve">Developed </w:t>
      </w:r>
      <w:r w:rsidR="0015356E">
        <w:t>by</w:t>
      </w:r>
      <w:r w:rsidR="00792E67">
        <w:t xml:space="preserve"> Helen Harden</w:t>
      </w:r>
      <w:r w:rsidR="0015356E">
        <w:t xml:space="preserve"> (</w:t>
      </w:r>
      <w:r w:rsidR="0015356E" w:rsidRPr="00792E67">
        <w:t xml:space="preserve">UYSEG), </w:t>
      </w:r>
      <w:r w:rsidRPr="00792E67">
        <w:t xml:space="preserve">from </w:t>
      </w:r>
      <w:r w:rsidR="00792E67">
        <w:t>questions selected from a collection of ASK items devised for research by Philip Johnson and teacher support material developed for York Science by Andrew Hunt.</w:t>
      </w:r>
    </w:p>
    <w:p w14:paraId="7C74969A" w14:textId="06351B43" w:rsidR="00CC78A5" w:rsidRDefault="00D278E8" w:rsidP="00E172C6">
      <w:pPr>
        <w:spacing w:after="180"/>
      </w:pPr>
      <w:r w:rsidRPr="0045323E">
        <w:t xml:space="preserve">Images: </w:t>
      </w:r>
      <w:r w:rsidR="00792E67">
        <w:t>ASK items</w:t>
      </w:r>
    </w:p>
    <w:p w14:paraId="1FC29E70" w14:textId="77777777" w:rsidR="003117F6" w:rsidRPr="00323334" w:rsidRDefault="003117F6" w:rsidP="00026DEC">
      <w:pPr>
        <w:spacing w:after="180"/>
        <w:rPr>
          <w:b/>
          <w:color w:val="E36C0A" w:themeColor="accent6" w:themeShade="BF"/>
          <w:sz w:val="24"/>
        </w:rPr>
      </w:pPr>
      <w:r w:rsidRPr="00323334">
        <w:rPr>
          <w:b/>
          <w:color w:val="E36C0A" w:themeColor="accent6" w:themeShade="BF"/>
          <w:sz w:val="24"/>
        </w:rPr>
        <w:t>References</w:t>
      </w:r>
    </w:p>
    <w:p w14:paraId="0844F859" w14:textId="316EA335" w:rsidR="00B46FF9" w:rsidRDefault="00DF20C7" w:rsidP="00DF20C7">
      <w:pPr>
        <w:spacing w:after="180"/>
      </w:pPr>
      <w:r>
        <w:t xml:space="preserve">Johnson, P. (1998). Progression in children’s understanding of a ‘basic’ particle theory: a longitudinal study. </w:t>
      </w:r>
      <w:r w:rsidRPr="00774666">
        <w:rPr>
          <w:i/>
        </w:rPr>
        <w:t>International Journal of Science Education</w:t>
      </w:r>
      <w:r>
        <w:rPr>
          <w:i/>
        </w:rPr>
        <w:t>.</w:t>
      </w:r>
      <w:r>
        <w:t xml:space="preserve"> 20(4) 393-412</w:t>
      </w:r>
    </w:p>
    <w:sectPr w:rsidR="00B46FF9"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C58AE" w14:textId="77777777" w:rsidR="00613F6E" w:rsidRDefault="00613F6E" w:rsidP="000B473B">
      <w:r>
        <w:separator/>
      </w:r>
    </w:p>
  </w:endnote>
  <w:endnote w:type="continuationSeparator" w:id="0">
    <w:p w14:paraId="7D5F3EE8" w14:textId="77777777" w:rsidR="00613F6E" w:rsidRDefault="00613F6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4FD86" w14:textId="76A699F2" w:rsidR="007270A1" w:rsidRDefault="007270A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B2989FB" wp14:editId="039F4C5C">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6A508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D1D68">
      <w:rPr>
        <w:noProof/>
      </w:rPr>
      <w:t>5</w:t>
    </w:r>
    <w:r>
      <w:rPr>
        <w:noProof/>
      </w:rPr>
      <w:fldChar w:fldCharType="end"/>
    </w:r>
  </w:p>
  <w:p w14:paraId="771EB161" w14:textId="77777777" w:rsidR="007270A1" w:rsidRDefault="007270A1" w:rsidP="00201AC2">
    <w:pPr>
      <w:pStyle w:val="Footer"/>
      <w:tabs>
        <w:tab w:val="clear" w:pos="4513"/>
        <w:tab w:val="clear" w:pos="9026"/>
        <w:tab w:val="right" w:pos="9072"/>
      </w:tabs>
      <w:rPr>
        <w:sz w:val="16"/>
        <w:szCs w:val="16"/>
      </w:rPr>
    </w:pPr>
    <w:r>
      <w:rPr>
        <w:sz w:val="16"/>
        <w:szCs w:val="16"/>
      </w:rPr>
      <w:t xml:space="preserve">This item may have been edited. Download the original from </w:t>
    </w:r>
    <w:r w:rsidRPr="00ED4562">
      <w:rPr>
        <w:b/>
        <w:sz w:val="16"/>
        <w:szCs w:val="16"/>
      </w:rPr>
      <w:t>www.BestEvidenceScienceTeaching.org</w:t>
    </w:r>
  </w:p>
  <w:p w14:paraId="6F87BCD0" w14:textId="77777777" w:rsidR="007270A1" w:rsidRPr="00201AC2" w:rsidRDefault="007270A1"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7E727A" w14:textId="77777777" w:rsidR="00613F6E" w:rsidRDefault="00613F6E" w:rsidP="000B473B">
      <w:r>
        <w:separator/>
      </w:r>
    </w:p>
  </w:footnote>
  <w:footnote w:type="continuationSeparator" w:id="0">
    <w:p w14:paraId="588F81B2" w14:textId="77777777" w:rsidR="00613F6E" w:rsidRDefault="00613F6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CC717" w14:textId="77777777" w:rsidR="007270A1" w:rsidRPr="004E5592" w:rsidRDefault="007270A1"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2B63D30" wp14:editId="44562EBB">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59264" behindDoc="0" locked="0" layoutInCell="1" allowOverlap="1" wp14:anchorId="394BA309" wp14:editId="25BA67B6">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82447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DC1F0" w14:textId="77777777" w:rsidR="007270A1" w:rsidRPr="004E5592" w:rsidRDefault="007270A1"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14127BD" wp14:editId="0B9E27A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4D62CDD0" wp14:editId="627E703D">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8CBFA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6A3"/>
    <w:rsid w:val="00015578"/>
    <w:rsid w:val="00024731"/>
    <w:rsid w:val="00026DEC"/>
    <w:rsid w:val="000378DB"/>
    <w:rsid w:val="000505CA"/>
    <w:rsid w:val="0007651D"/>
    <w:rsid w:val="0009089A"/>
    <w:rsid w:val="000947E2"/>
    <w:rsid w:val="00095E04"/>
    <w:rsid w:val="000B473B"/>
    <w:rsid w:val="000D0E89"/>
    <w:rsid w:val="000E2689"/>
    <w:rsid w:val="000F1191"/>
    <w:rsid w:val="00142613"/>
    <w:rsid w:val="00144DA7"/>
    <w:rsid w:val="0015356E"/>
    <w:rsid w:val="00161D3F"/>
    <w:rsid w:val="001915D4"/>
    <w:rsid w:val="00193CA3"/>
    <w:rsid w:val="001A1FED"/>
    <w:rsid w:val="001A40E2"/>
    <w:rsid w:val="001C4805"/>
    <w:rsid w:val="001D1D68"/>
    <w:rsid w:val="00201AC2"/>
    <w:rsid w:val="00214608"/>
    <w:rsid w:val="0021607B"/>
    <w:rsid w:val="002178AC"/>
    <w:rsid w:val="0022547C"/>
    <w:rsid w:val="0025410A"/>
    <w:rsid w:val="0027553E"/>
    <w:rsid w:val="0028012F"/>
    <w:rsid w:val="002828DF"/>
    <w:rsid w:val="00287876"/>
    <w:rsid w:val="00292C53"/>
    <w:rsid w:val="00294E22"/>
    <w:rsid w:val="002A3E8A"/>
    <w:rsid w:val="002C22EA"/>
    <w:rsid w:val="002C59BA"/>
    <w:rsid w:val="00301AA9"/>
    <w:rsid w:val="003117F6"/>
    <w:rsid w:val="00323334"/>
    <w:rsid w:val="00325B31"/>
    <w:rsid w:val="003533B8"/>
    <w:rsid w:val="00371319"/>
    <w:rsid w:val="0037471C"/>
    <w:rsid w:val="003752BE"/>
    <w:rsid w:val="0039698D"/>
    <w:rsid w:val="003A346A"/>
    <w:rsid w:val="003B2917"/>
    <w:rsid w:val="003B541B"/>
    <w:rsid w:val="003E01AE"/>
    <w:rsid w:val="003E2B2F"/>
    <w:rsid w:val="003E6046"/>
    <w:rsid w:val="003F16F9"/>
    <w:rsid w:val="00430C1F"/>
    <w:rsid w:val="004341D9"/>
    <w:rsid w:val="00442595"/>
    <w:rsid w:val="0045323E"/>
    <w:rsid w:val="004B0EE1"/>
    <w:rsid w:val="004C5D20"/>
    <w:rsid w:val="004D0D83"/>
    <w:rsid w:val="004E1DF1"/>
    <w:rsid w:val="004E5592"/>
    <w:rsid w:val="004F039C"/>
    <w:rsid w:val="0050055B"/>
    <w:rsid w:val="00515672"/>
    <w:rsid w:val="00524710"/>
    <w:rsid w:val="00555342"/>
    <w:rsid w:val="005560E2"/>
    <w:rsid w:val="005600D6"/>
    <w:rsid w:val="005A452E"/>
    <w:rsid w:val="005A6EE7"/>
    <w:rsid w:val="005C041A"/>
    <w:rsid w:val="005F1A7B"/>
    <w:rsid w:val="00613F6E"/>
    <w:rsid w:val="00614A9C"/>
    <w:rsid w:val="006355D8"/>
    <w:rsid w:val="00642ECD"/>
    <w:rsid w:val="006502A0"/>
    <w:rsid w:val="006772F5"/>
    <w:rsid w:val="00695159"/>
    <w:rsid w:val="006A4440"/>
    <w:rsid w:val="006B0615"/>
    <w:rsid w:val="006D166B"/>
    <w:rsid w:val="006F3279"/>
    <w:rsid w:val="006F6C6B"/>
    <w:rsid w:val="00704AEE"/>
    <w:rsid w:val="00722F9A"/>
    <w:rsid w:val="007270A1"/>
    <w:rsid w:val="00754539"/>
    <w:rsid w:val="00776D87"/>
    <w:rsid w:val="00781BC6"/>
    <w:rsid w:val="00783E32"/>
    <w:rsid w:val="00792E67"/>
    <w:rsid w:val="007A3C86"/>
    <w:rsid w:val="007A683E"/>
    <w:rsid w:val="007A748B"/>
    <w:rsid w:val="007C26E1"/>
    <w:rsid w:val="007D1D65"/>
    <w:rsid w:val="007E0A9E"/>
    <w:rsid w:val="007E5309"/>
    <w:rsid w:val="00800DE1"/>
    <w:rsid w:val="00813547"/>
    <w:rsid w:val="00813F47"/>
    <w:rsid w:val="008450D6"/>
    <w:rsid w:val="00856FCA"/>
    <w:rsid w:val="00873B8C"/>
    <w:rsid w:val="00880E3B"/>
    <w:rsid w:val="008A0312"/>
    <w:rsid w:val="008A405F"/>
    <w:rsid w:val="008C7F34"/>
    <w:rsid w:val="008E580C"/>
    <w:rsid w:val="0090047A"/>
    <w:rsid w:val="00925026"/>
    <w:rsid w:val="00931264"/>
    <w:rsid w:val="00942A4B"/>
    <w:rsid w:val="00961D59"/>
    <w:rsid w:val="00977C31"/>
    <w:rsid w:val="00993171"/>
    <w:rsid w:val="009B2CE4"/>
    <w:rsid w:val="009B2D55"/>
    <w:rsid w:val="009B632D"/>
    <w:rsid w:val="009C0343"/>
    <w:rsid w:val="009C269C"/>
    <w:rsid w:val="009E0D11"/>
    <w:rsid w:val="00A24A16"/>
    <w:rsid w:val="00A34E49"/>
    <w:rsid w:val="00A37D14"/>
    <w:rsid w:val="00A6111E"/>
    <w:rsid w:val="00A6168B"/>
    <w:rsid w:val="00A62028"/>
    <w:rsid w:val="00A86FF3"/>
    <w:rsid w:val="00AA6236"/>
    <w:rsid w:val="00AB6AE7"/>
    <w:rsid w:val="00AC07AA"/>
    <w:rsid w:val="00AD21F5"/>
    <w:rsid w:val="00B06225"/>
    <w:rsid w:val="00B23C7A"/>
    <w:rsid w:val="00B25560"/>
    <w:rsid w:val="00B305F5"/>
    <w:rsid w:val="00B46FF9"/>
    <w:rsid w:val="00B47E1D"/>
    <w:rsid w:val="00B75483"/>
    <w:rsid w:val="00BA7952"/>
    <w:rsid w:val="00BB44B4"/>
    <w:rsid w:val="00BF0BBF"/>
    <w:rsid w:val="00BF6C8A"/>
    <w:rsid w:val="00C05571"/>
    <w:rsid w:val="00C1250D"/>
    <w:rsid w:val="00C246CE"/>
    <w:rsid w:val="00C54711"/>
    <w:rsid w:val="00C57FA2"/>
    <w:rsid w:val="00CC2E4D"/>
    <w:rsid w:val="00CC78A5"/>
    <w:rsid w:val="00CC7B16"/>
    <w:rsid w:val="00CE15FE"/>
    <w:rsid w:val="00D02E15"/>
    <w:rsid w:val="00D13B59"/>
    <w:rsid w:val="00D14F44"/>
    <w:rsid w:val="00D278E8"/>
    <w:rsid w:val="00D421E8"/>
    <w:rsid w:val="00D44604"/>
    <w:rsid w:val="00D479B3"/>
    <w:rsid w:val="00D52283"/>
    <w:rsid w:val="00D524E5"/>
    <w:rsid w:val="00D576FD"/>
    <w:rsid w:val="00D72FEF"/>
    <w:rsid w:val="00D755FA"/>
    <w:rsid w:val="00DC4A4E"/>
    <w:rsid w:val="00DD1874"/>
    <w:rsid w:val="00DD63BD"/>
    <w:rsid w:val="00DF05DB"/>
    <w:rsid w:val="00DF20C7"/>
    <w:rsid w:val="00DF7E20"/>
    <w:rsid w:val="00E172C6"/>
    <w:rsid w:val="00E24309"/>
    <w:rsid w:val="00E34115"/>
    <w:rsid w:val="00E53D82"/>
    <w:rsid w:val="00E606A3"/>
    <w:rsid w:val="00E6604A"/>
    <w:rsid w:val="00E6738B"/>
    <w:rsid w:val="00E9330A"/>
    <w:rsid w:val="00EC0F35"/>
    <w:rsid w:val="00EC7581"/>
    <w:rsid w:val="00EE6B97"/>
    <w:rsid w:val="00F11624"/>
    <w:rsid w:val="00F12C3B"/>
    <w:rsid w:val="00F26884"/>
    <w:rsid w:val="00F5799F"/>
    <w:rsid w:val="00F72ECC"/>
    <w:rsid w:val="00F8355F"/>
    <w:rsid w:val="00FA3196"/>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54A968"/>
  <w15:docId w15:val="{3B0ECF87-990C-465D-B759-33322A155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106</TotalTime>
  <Pages>4</Pages>
  <Words>921</Words>
  <Characters>5252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HEC Harden</dc:creator>
  <cp:lastModifiedBy>HEC Harden</cp:lastModifiedBy>
  <cp:revision>13</cp:revision>
  <cp:lastPrinted>2018-06-06T09:30:00Z</cp:lastPrinted>
  <dcterms:created xsi:type="dcterms:W3CDTF">2018-06-05T12:18:00Z</dcterms:created>
  <dcterms:modified xsi:type="dcterms:W3CDTF">2018-06-15T15:46:00Z</dcterms:modified>
</cp:coreProperties>
</file>